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CC" w:rsidRPr="00076BCC" w:rsidRDefault="00076BCC" w:rsidP="004C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BCC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исполнения требований законодательства в области обращения с биологическими отходами на территории Республики Татарстан.</w:t>
      </w:r>
    </w:p>
    <w:p w:rsidR="00076BCC" w:rsidRPr="00076BCC" w:rsidRDefault="00076BCC" w:rsidP="004C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BCC">
        <w:rPr>
          <w:rFonts w:ascii="Times New Roman" w:hAnsi="Times New Roman" w:cs="Times New Roman"/>
          <w:sz w:val="28"/>
          <w:szCs w:val="28"/>
        </w:rPr>
        <w:t xml:space="preserve">Установлено, что в </w:t>
      </w:r>
      <w:proofErr w:type="spellStart"/>
      <w:r w:rsidRPr="00076BCC">
        <w:rPr>
          <w:rFonts w:ascii="Times New Roman" w:hAnsi="Times New Roman" w:cs="Times New Roman"/>
          <w:sz w:val="28"/>
          <w:szCs w:val="28"/>
        </w:rPr>
        <w:t>Агрызском</w:t>
      </w:r>
      <w:proofErr w:type="spellEnd"/>
      <w:r w:rsidRPr="00076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BCC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Pr="00076BCC">
        <w:rPr>
          <w:rFonts w:ascii="Times New Roman" w:hAnsi="Times New Roman" w:cs="Times New Roman"/>
          <w:sz w:val="28"/>
          <w:szCs w:val="28"/>
        </w:rPr>
        <w:t xml:space="preserve"> и Мензелинском муниципальных районах Республики Татарстан в нарушение ветеринарного и санитарно-эпидемиологического законодательства на земельных участках, в границах которых расположены захоронения животных, скотомогильники (биотермические ямы) отсутствовали ограждения, доступ людей и животных на территорию данных объектов не ограничивался, что могло создать угрозу возникновения</w:t>
      </w:r>
      <w:r w:rsidR="004C6C5A">
        <w:rPr>
          <w:rFonts w:ascii="Times New Roman" w:hAnsi="Times New Roman" w:cs="Times New Roman"/>
          <w:sz w:val="28"/>
          <w:szCs w:val="28"/>
        </w:rPr>
        <w:t xml:space="preserve"> и распространения заболеваний.</w:t>
      </w:r>
    </w:p>
    <w:p w:rsidR="00076BCC" w:rsidRPr="00076BCC" w:rsidRDefault="00076BCC" w:rsidP="004C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BCC"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природоохранным прокурором руководителям органов местного самоуправления указанных муниципальных районов Республики Т</w:t>
      </w:r>
      <w:r w:rsidR="004C6C5A">
        <w:rPr>
          <w:rFonts w:ascii="Times New Roman" w:hAnsi="Times New Roman" w:cs="Times New Roman"/>
          <w:sz w:val="28"/>
          <w:szCs w:val="28"/>
        </w:rPr>
        <w:t>атарстан внесено представление.</w:t>
      </w:r>
      <w:bookmarkStart w:id="0" w:name="_GoBack"/>
      <w:bookmarkEnd w:id="0"/>
    </w:p>
    <w:p w:rsidR="00126AE6" w:rsidRPr="00076BCC" w:rsidRDefault="00076BCC" w:rsidP="00076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BC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076BCC">
        <w:rPr>
          <w:rFonts w:ascii="Times New Roman" w:hAnsi="Times New Roman" w:cs="Times New Roman"/>
          <w:sz w:val="28"/>
          <w:szCs w:val="28"/>
        </w:rPr>
        <w:t>рассмотрения актов прокурорского реагирования нарушения закона</w:t>
      </w:r>
      <w:proofErr w:type="gramEnd"/>
      <w:r w:rsidRPr="00076BCC">
        <w:rPr>
          <w:rFonts w:ascii="Times New Roman" w:hAnsi="Times New Roman" w:cs="Times New Roman"/>
          <w:sz w:val="28"/>
          <w:szCs w:val="28"/>
        </w:rPr>
        <w:t xml:space="preserve"> устранены, доступ к объектам утилизации биологических отходов ограничен, ограждения установлены.</w:t>
      </w:r>
    </w:p>
    <w:sectPr w:rsidR="00126AE6" w:rsidRPr="0007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14"/>
    <w:rsid w:val="00076BCC"/>
    <w:rsid w:val="00126AE6"/>
    <w:rsid w:val="004C6C5A"/>
    <w:rsid w:val="00D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2023-04-14T12:49:00Z</dcterms:created>
  <dcterms:modified xsi:type="dcterms:W3CDTF">2023-04-14T13:13:00Z</dcterms:modified>
</cp:coreProperties>
</file>